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7A8B95C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160"/>
        <w:rPr>
          <w:b w:val="1"/>
        </w:rPr>
      </w:pPr>
      <w:r>
        <w:rPr>
          <w:b w:val="1"/>
        </w:rPr>
        <w:t>Консультация для родителей</w:t>
      </w:r>
    </w:p>
    <w:p>
      <w:pPr>
        <w:spacing w:after="160"/>
      </w:pPr>
    </w:p>
    <w:p>
      <w:pPr>
        <w:spacing w:after="160"/>
        <w:rPr>
          <w:b w:val="1"/>
        </w:rPr>
      </w:pPr>
      <w:r>
        <w:rPr>
          <w:b w:val="1"/>
        </w:rPr>
        <w:t>«Что делать, если ребенок не слушается»</w:t>
      </w:r>
    </w:p>
    <w:p>
      <w:pPr>
        <w:spacing w:after="160"/>
      </w:pPr>
    </w:p>
    <w:p>
      <w:pPr>
        <w:spacing w:after="160"/>
      </w:pPr>
      <w:r>
        <w:t>Часто приходится слышать от огорченных родителей: «Такой хороший был мальчик, а сейчас драчун! В детском саду только его и ругают!»</w:t>
      </w:r>
    </w:p>
    <w:p>
      <w:pPr>
        <w:spacing w:after="160"/>
      </w:pPr>
    </w:p>
    <w:p>
      <w:pPr>
        <w:spacing w:after="160"/>
      </w:pPr>
      <w:r>
        <w:t>К сожалению, нередко эти жалобы вполне обоснованы. Такие превращения из «хорошего, доброго мальчика» в драчуна и задиру встречаются достаточно часто. В каждой группе детского сада наверняка есть несколько таких детей.</w:t>
      </w:r>
    </w:p>
    <w:p>
      <w:pPr>
        <w:spacing w:after="160"/>
      </w:pPr>
    </w:p>
    <w:p>
      <w:pPr>
        <w:spacing w:after="160"/>
      </w:pPr>
      <w:r>
        <w:t>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со шкафа, потрогать хрустальную вазу, бросить в угол бабушкины очки — разнообразие таких желаний не имеет границ. Только малая часть их может быть осуществлена без неприятных последствий для самого ребенка или для взрослых. Во всех остальных случаях приходится ограничивать требования ребенка. И вот появляется реальная возможность для возникновения конфликта между ним и взрослым. Как правильно вести себя в этой ситуации? Давайте попробуем перевести активность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конфликтНередко встречаются такие ситуации, когда агрессивность ребенка является частью протеста против действий взрослых, принуждающих его к чему-либо.</w:t>
      </w:r>
    </w:p>
    <w:p>
      <w:pPr>
        <w:spacing w:after="160"/>
      </w:pPr>
    </w:p>
    <w:p>
      <w:pPr>
        <w:spacing w:after="160"/>
      </w:pPr>
      <w:r>
        <w:t>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него реакцию протеста.</w:t>
      </w:r>
    </w:p>
    <w:p>
      <w:pPr>
        <w:spacing w:after="160"/>
      </w:pPr>
    </w:p>
    <w:p>
      <w:pPr>
        <w:spacing w:after="160"/>
      </w:pPr>
      <w:r>
        <w:t>Большое значение для появления агрессивности в дошкольном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Но доминирующее значение имеет то, насколько ребенок овладел навыками игры, как он умеет организовать игру, придумать сюжет, распре­делить роли и т. п. Подобные факторы полностью определяют положение ребенка в группе сверстников. 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 Безусловно, если вы замечаете у своего ребенка проявления агрессивности, необходимо тщательно анализировать ее причины, выявлять трудности, испы­тываемые ребенком, по возможности устранять их, а затем формировать у ребенка недостающие умения, навыки, а также установки в отношении других людей. Таков будет алгоритм работы с агрессивным ребенком. Внимательность и огромное терпение со стороны взрослых — обязательное условие успеха.</w:t>
      </w:r>
    </w:p>
    <w:p>
      <w:pPr>
        <w:spacing w:after="160"/>
      </w:pPr>
    </w:p>
    <w:p>
      <w:pPr>
        <w:spacing w:after="160"/>
      </w:pPr>
      <w:r>
        <w:t>Таким образом, мы с вами рассмотрели возможные причины возникновения агрессивности. Теперь, перед тем как перейти к описанию игр и упражнений, направленных на ее коррекцию, давайте попробуем сформулировать некоторые принципы общения с агрессивными детьми:</w:t>
      </w:r>
    </w:p>
    <w:p>
      <w:pPr>
        <w:spacing w:after="160"/>
      </w:pPr>
    </w:p>
    <w:p>
      <w:pPr>
        <w:spacing w:after="160"/>
      </w:pPr>
      <w:r>
        <w:t>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w:t>
      </w:r>
    </w:p>
    <w:p>
      <w:pPr>
        <w:spacing w:after="160"/>
      </w:pPr>
    </w:p>
    <w:p>
      <w:pPr>
        <w:spacing w:after="160"/>
      </w:pPr>
      <w:r>
        <w:t>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p>
    <w:p>
      <w:pPr>
        <w:spacing w:after="160"/>
      </w:pPr>
    </w:p>
    <w:p>
      <w:pPr>
        <w:spacing w:after="160"/>
      </w:pPr>
      <w:r>
        <w:t>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планы «мести»;</w:t>
      </w:r>
    </w:p>
    <w:p>
      <w:pPr>
        <w:spacing w:after="160"/>
      </w:pPr>
    </w:p>
    <w:p>
      <w:pPr>
        <w:spacing w:after="160"/>
      </w:pPr>
      <w:r>
        <w:t>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p>
      <w:pPr>
        <w:spacing w:after="160"/>
      </w:pPr>
      <w:r>
        <w:t xml:space="preserve"> «Конфликтный ребенок»</w:t>
      </w:r>
    </w:p>
    <w:p>
      <w:pPr>
        <w:spacing w:after="160"/>
      </w:pPr>
    </w:p>
    <w:p>
      <w:pPr>
        <w:spacing w:after="160"/>
      </w:pPr>
      <w:r>
        <w:t>Наверное, с детскими ссорами встречается каждая мама. Но у одних дети ссорятся и быстро мирятся друг с другом, у других же ребенок более конфликтен, ссоры и драки сопровождают его постоянно, он не может найти выход даже из самых простых ситуаций. Существует много факторов, вызывающих вечные ссоры и способствующих развитию конфликтности. Например, в семье растет ребенок-задира. Он постоянно задирает своего брата или сестру и детей, с которым общается, если знает, что ему не дадут сдачи. Возможно, такому ребенку не хватает в семье внимания и заботы, и он стремится оказаться в центре внимания, а драка — хороший способ не только оказаться в центре, но и показать свое превосходство над другими. Иная ситуация: ребенок, который постоянно «ищет» неприятностей. Кажется, что он специально провоцирует других детей, а в итоге сам оказывается жертвой конфликта. Такой ребенок нуждается в родительской помощи даже больше, чем задира, т. к. его поведение само по себе, или, как любят говорить некоторые родители, «с возрастом», не проходит.</w:t>
      </w:r>
    </w:p>
    <w:p>
      <w:pPr>
        <w:spacing w:after="160"/>
      </w:pPr>
    </w:p>
    <w:p>
      <w:pPr>
        <w:spacing w:after="160"/>
      </w:pPr>
      <w:r>
        <w:t>Б. Спок пишет, что для общения с конфликтными детьми очень важно, насколько родители последовательны в своем желании добиться прекращения нескончаемых ссор. Некоторые из них, прося ребенка прекратить ссору, не показывают должной уверенности. Одни родители постоянно нервничают, т. к. ждут ссор от своих детей, жалуются другим, нередко в присутствии ребенка; у других появляется какое-то скрытое смирение перед этой чертой характера ребенка, они воспринимают его конфликтное общение как неизбежность. Однако с конфликтным поведением ребенка можно и нужно бороться. Но вначале важно определить причины конфликтности. Их может быть несколько. Возможно, конфликтность является следствием эгоистичности вашего ребенка. Если дома он — безусловный центр всеобщего внимания и малейшее его желание сразу же выполняется, то, разумеется, ребенок ждет такого же отношения к себе и со стороны других детей и, конечно, не получает его. Тогда он начинает добиваться этого, провоцируя конфликты. В таком случае родителям необходимо не только несколько изменить свое отношение к ребенку, но и научить его бесконфликтно общаться с другими детьми.</w:t>
      </w:r>
    </w:p>
    <w:p>
      <w:pPr>
        <w:spacing w:after="160"/>
      </w:pPr>
    </w:p>
    <w:p>
      <w:pPr>
        <w:spacing w:after="160"/>
      </w:pPr>
      <w:r>
        <w:t>Возможна и обратная ситуация, когда ребенок в семье «заброшен». Он вымещает накопившиеся в его маленькой душе чувства в ссоре. А, может быть, ребенок видит, как дома мама постоянно ссорится с папой, и просто начинает подражать их поведению.</w:t>
      </w:r>
    </w:p>
    <w:p>
      <w:pPr>
        <w:spacing w:after="160"/>
      </w:pPr>
    </w:p>
    <w:p>
      <w:pPr>
        <w:spacing w:after="160"/>
      </w:pPr>
      <w:r>
        <w:t>В любом случае почти всегда конфликтное поведение ребенка является сигналом, что и с вами уважаемые родители, что-то не так. Поэтому, зани­маясь с конфликтным ребенком, будьте готовы к тому, что и вам придется несколько изменить свое поведение. Это иногда бывает довольно сложно сде­лать, но успеха без такого изменения вам добиться будет очень сложно. Мы, в свою очередь, постараемся помочь вам, описав некоторые несложные упражне­ния, которые помогут ребенку овладеть навыками бесконфликтного общения.</w:t>
      </w:r>
    </w:p>
    <w:p>
      <w:pPr>
        <w:spacing w:after="160"/>
      </w:pPr>
    </w:p>
    <w:p>
      <w:pPr>
        <w:spacing w:after="160"/>
      </w:pPr>
      <w:r>
        <w:t>Но вначале несколько советов, касающихся стиля поведения родителей с конфликтными детьми</w:t>
      </w:r>
    </w:p>
    <w:p>
      <w:pPr>
        <w:spacing w:after="160"/>
      </w:pPr>
    </w:p>
    <w:p>
      <w:pPr>
        <w:spacing w:after="160"/>
      </w:pPr>
      <w:r>
        <w:t>сдерживайте стремление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некогда или нет сил контролировать детей. И тогда чаще всего разражаются «бури»;</w:t>
      </w:r>
    </w:p>
    <w:p>
      <w:pPr>
        <w:spacing w:after="160"/>
      </w:pPr>
    </w:p>
    <w:p>
      <w:pPr>
        <w:spacing w:after="160"/>
      </w:pPr>
      <w:r>
        <w:t>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pPr>
        <w:spacing w:after="160"/>
      </w:pPr>
    </w:p>
    <w:p>
      <w:pPr>
        <w:spacing w:after="160"/>
      </w:pPr>
      <w:r>
        <w:t>после конфликта обговорите с ребенком причины его возникновения, определите неправильные действия вашего ребенка, которые привели к конфликту. Попытайтесь найти иные возможные способы выхода из конфликтной ситуации;</w:t>
      </w:r>
    </w:p>
    <w:p>
      <w:pPr>
        <w:spacing w:after="160"/>
      </w:pPr>
    </w:p>
    <w:p>
      <w:pPr>
        <w:spacing w:after="160"/>
      </w:pPr>
      <w:r>
        <w:t>не обсуждайте при ребенке проблемы его поведения. Он может утвердиться в мысли о том, что конфликты неизбежны, и будет продолжать провоцировать их;</w:t>
      </w:r>
    </w:p>
    <w:p>
      <w:pPr>
        <w:spacing w:after="160"/>
      </w:pPr>
    </w:p>
    <w:p>
      <w:pPr>
        <w:spacing w:after="160"/>
      </w:pPr>
      <w:r>
        <w:t>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т. к. дети сами смогут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прерывать такую игру, чтобы предотвратить формирование робости у побежденного.</w:t>
      </w:r>
    </w:p>
    <w:p>
      <w:pPr>
        <w:spacing w:after="160"/>
      </w:pPr>
    </w:p>
    <w:p>
      <w:pPr>
        <w:spacing w:after="160"/>
      </w:pPr>
    </w:p>
    <w:p>
      <w:pPr>
        <w:spacing w:after="160"/>
      </w:pPr>
      <w:r>
        <w:t>Некоторые принципы общения с агрессивными детьми:</w:t>
      </w:r>
    </w:p>
    <w:p>
      <w:pPr>
        <w:spacing w:after="160"/>
      </w:pPr>
    </w:p>
    <w:p>
      <w:pPr>
        <w:spacing w:after="160"/>
      </w:pPr>
      <w:r>
        <w:t>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 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p>
    <w:p>
      <w:pPr>
        <w:spacing w:after="160"/>
      </w:pPr>
    </w:p>
    <w:p>
      <w:pPr>
        <w:spacing w:after="160"/>
      </w:pPr>
      <w:r>
        <w:t>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планы «мести»;</w:t>
      </w:r>
    </w:p>
    <w:p>
      <w:pPr>
        <w:spacing w:after="160"/>
      </w:pPr>
    </w:p>
    <w:p>
      <w:pPr>
        <w:spacing w:after="160"/>
      </w:pPr>
      <w:r>
        <w:t>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p>
      <w:pPr>
        <w:spacing w:after="160"/>
      </w:pPr>
    </w:p>
    <w:p>
      <w:pPr>
        <w:spacing w:after="160"/>
      </w:pPr>
    </w:p>
    <w:p>
      <w:pPr>
        <w:spacing w:after="160"/>
      </w:pPr>
      <w:r>
        <w:t>Несколько советов, касающихся стиля поведения родителей</w:t>
      </w:r>
    </w:p>
    <w:p>
      <w:pPr>
        <w:spacing w:after="160"/>
      </w:pPr>
    </w:p>
    <w:p>
      <w:pPr>
        <w:spacing w:after="160"/>
      </w:pPr>
      <w:r>
        <w:t>с конфликтными детьми</w:t>
      </w:r>
    </w:p>
    <w:p>
      <w:pPr>
        <w:spacing w:after="160"/>
      </w:pPr>
    </w:p>
    <w:p>
      <w:pPr>
        <w:spacing w:after="160"/>
      </w:pPr>
      <w:r>
        <w:t>сдерживайте стремление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некогда или нет сил контролировать детей. И тогда чаще всего разражаются «бури»;</w:t>
      </w:r>
    </w:p>
    <w:p>
      <w:pPr>
        <w:spacing w:after="160"/>
      </w:pPr>
    </w:p>
    <w:p>
      <w:pPr>
        <w:spacing w:after="160"/>
      </w:pPr>
      <w:r>
        <w:t>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pPr>
        <w:spacing w:after="160"/>
      </w:pPr>
    </w:p>
    <w:p>
      <w:pPr>
        <w:spacing w:after="160"/>
      </w:pPr>
      <w:r>
        <w:t>после конфликта обговорите с ребенком причины его возникновения, определите неправильные действия вашего ребенка, которые привели к конфликту. Попытайтесь найти иные возможные способы выхода из конфликтной ситуации;</w:t>
      </w:r>
    </w:p>
    <w:p>
      <w:pPr>
        <w:spacing w:after="160"/>
      </w:pPr>
    </w:p>
    <w:p>
      <w:pPr>
        <w:spacing w:after="160"/>
      </w:pPr>
      <w:r>
        <w:t>не обсуждайте при ребенке проблемы его поведения. Он может утвердиться в мысли о том, что конфликты неизбежны, и будет продолжать провоцировать их;</w:t>
      </w:r>
    </w:p>
    <w:p>
      <w:pPr>
        <w:spacing w:after="160"/>
      </w:pPr>
    </w:p>
    <w:p>
      <w:pPr>
        <w:spacing w:after="160"/>
      </w:pPr>
      <w:r>
        <w:t>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ноне вмешиваться в него, т. к. дети сами смогут найти общий язык, и при этом они учатся общаться друг с другом. Если же вовремя ссор один из них всегда побеждает, а другой выступает «жертвой», следует прерывать такую игру, чтобы предотвратить формирование робости у побежденного.</w:t>
      </w: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